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jc w:val="left"/>
        <w:textAlignment w:val="auto"/>
        <w:rPr>
          <w:rFonts w:ascii="Calibri" w:hAnsi="Calibri" w:cs="宋体"/>
          <w:color w:val="000000"/>
          <w:kern w:val="0"/>
          <w:szCs w:val="21"/>
        </w:rPr>
      </w:pPr>
      <w:r>
        <w:rPr>
          <w:rFonts w:hint="eastAsia" w:ascii="仿宋_GB2312" w:hAnsi="Calibri" w:eastAsia="仿宋_GB2312" w:cs="宋体"/>
          <w:color w:val="000000"/>
          <w:kern w:val="0"/>
          <w:sz w:val="32"/>
          <w:szCs w:val="32"/>
        </w:rPr>
        <w:t>附件1：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jc w:val="center"/>
        <w:textAlignment w:val="auto"/>
        <w:rPr>
          <w:rFonts w:ascii="Calibri" w:hAnsi="Calibri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jc w:val="center"/>
        <w:textAlignment w:val="auto"/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  <w:t>2023年会计师事务所监督检查名单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jc w:val="center"/>
        <w:textAlignment w:val="auto"/>
        <w:rPr>
          <w:rFonts w:hint="eastAsia" w:ascii="宋体" w:hAnsi="宋体" w:cs="宋体"/>
          <w:b/>
          <w:bCs/>
          <w:color w:val="000000"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第一检查组：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甘肃励致安远谨丰会计师事务所（普通合伙）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仿宋_GB2312" w:hAnsi="仿宋" w:eastAsia="仿宋_GB2312"/>
          <w:sz w:val="32"/>
          <w:szCs w:val="32"/>
        </w:rPr>
        <w:t>2.甘肃沐泽隆会计师事务所（普通合伙）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3.甘肃泰华会计师事务有限公司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4.甘肃天源联合会计师事务所（普通合伙）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</w:rPr>
        <w:t>5.甘肃省</w:t>
      </w:r>
      <w:r>
        <w:rPr>
          <w:rFonts w:hint="eastAsia" w:ascii="仿宋_GB2312" w:hAnsi="仿宋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互信</w:t>
      </w:r>
      <w:r>
        <w:rPr>
          <w:rFonts w:hint="eastAsia" w:ascii="仿宋_GB2312" w:hAnsi="仿宋" w:eastAsia="仿宋_GB2312"/>
          <w:sz w:val="32"/>
          <w:szCs w:val="32"/>
        </w:rPr>
        <w:t>会计师事务所（普通合伙）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6.甘肃中太华会计师事务所（普通合伙）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.甘肃天之和会计师事务所（普通合伙）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8.甘肃九道致臻会计师事务所（普通合伙）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9.甘肃天一中信会计师事务所（普通合伙）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0</w:t>
      </w:r>
      <w:r>
        <w:rPr>
          <w:rFonts w:hint="eastAsia" w:ascii="仿宋_GB2312" w:hAnsi="仿宋" w:eastAsia="仿宋_GB2312"/>
          <w:sz w:val="32"/>
          <w:szCs w:val="32"/>
        </w:rPr>
        <w:t>.甘肃天行健会计师事务有限责任公司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.甘肃中诚会计师事务所（普通合伙）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.甘肃岳禾松会计师事务所（普通合伙）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sz w:val="32"/>
          <w:szCs w:val="32"/>
        </w:rPr>
        <w:t>.甘肃金信会计师事务有限公司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/>
          <w:sz w:val="32"/>
          <w:szCs w:val="32"/>
        </w:rPr>
        <w:t>.甘肃亨源会计师事务有限公司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.甘肃中盛致远会计师事务所(普通合伙）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eastAsia="zh-CN"/>
        </w:rPr>
        <w:t>第二检查组：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sz w:val="32"/>
          <w:szCs w:val="32"/>
        </w:rPr>
        <w:t>.甘肃天一永信会计师事务所（普通合伙）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sz w:val="32"/>
          <w:szCs w:val="32"/>
        </w:rPr>
        <w:t>.甘肃勤丰会计师事务所（普通合伙）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sz w:val="32"/>
          <w:szCs w:val="32"/>
        </w:rPr>
        <w:t>.甘肃正邦力生会计师事务所(普通合伙）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sz w:val="32"/>
          <w:szCs w:val="32"/>
        </w:rPr>
        <w:t>.甘肃方正会计师事务所（普通合伙）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" w:eastAsia="仿宋_GB2312"/>
          <w:sz w:val="32"/>
          <w:szCs w:val="32"/>
        </w:rPr>
        <w:t>.甘肃陇信励华会计师事务所（普通合伙）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sz w:val="32"/>
          <w:szCs w:val="32"/>
        </w:rPr>
        <w:t>.甘肃正昌信盛会计师事务所（普通合伙）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仿宋" w:eastAsia="仿宋_GB2312"/>
          <w:sz w:val="32"/>
          <w:szCs w:val="32"/>
        </w:rPr>
        <w:t>.甘肃星原信会计师事务所（普通合伙）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ascii="宋体" w:hAnsi="宋体" w:cs="宋体"/>
          <w:b/>
          <w:bCs/>
          <w:color w:val="000000"/>
          <w:kern w:val="0"/>
          <w:sz w:val="36"/>
          <w:szCs w:val="36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hAnsi="仿宋" w:eastAsia="仿宋_GB2312"/>
          <w:sz w:val="32"/>
          <w:szCs w:val="32"/>
        </w:rPr>
        <w:t>.甘肃志深贤会计师事务所（普通合伙）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9</w:t>
      </w:r>
      <w:r>
        <w:rPr>
          <w:rFonts w:hint="eastAsia" w:ascii="仿宋_GB2312" w:hAnsi="仿宋" w:eastAsia="仿宋_GB2312"/>
          <w:sz w:val="32"/>
          <w:szCs w:val="32"/>
        </w:rPr>
        <w:t>.甘肃省志远会计师事务所（普通合伙）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hAnsi="仿宋" w:eastAsia="仿宋_GB2312"/>
          <w:sz w:val="32"/>
          <w:szCs w:val="32"/>
        </w:rPr>
        <w:t>.甘肃恒卓会计师事务所（普通合伙）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sz w:val="32"/>
          <w:szCs w:val="32"/>
        </w:rPr>
        <w:t>.甘肃正亦兴会计师事务所（普通合伙）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" w:eastAsia="仿宋_GB2312"/>
          <w:sz w:val="32"/>
          <w:szCs w:val="32"/>
        </w:rPr>
        <w:t>.甘肃睿勤佳德会计师事务所（普通合伙）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仿宋" w:eastAsia="仿宋_GB2312"/>
          <w:sz w:val="32"/>
          <w:szCs w:val="32"/>
        </w:rPr>
        <w:t>.甘肃中强会计师事务有限公司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" w:eastAsia="仿宋_GB2312"/>
          <w:sz w:val="32"/>
          <w:szCs w:val="32"/>
        </w:rPr>
        <w:t>.甘肃同太中良会计师事务所（普通合伙）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 w:firstLineChars="200"/>
        <w:jc w:val="left"/>
        <w:textAlignment w:val="auto"/>
        <w:rPr>
          <w:rFonts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15</w:t>
      </w:r>
      <w:r>
        <w:rPr>
          <w:rFonts w:hint="eastAsia" w:ascii="仿宋_GB2312" w:hAnsi="仿宋" w:eastAsia="仿宋_GB2312"/>
          <w:sz w:val="32"/>
          <w:szCs w:val="32"/>
        </w:rPr>
        <w:t>.甘肃明天会计师事务所（普通合伙）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jc w:val="center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pacing w:line="660" w:lineRule="exact"/>
        <w:ind w:firstLine="640"/>
        <w:jc w:val="left"/>
        <w:textAlignment w:val="auto"/>
        <w:rPr>
          <w:rFonts w:ascii="Calibri" w:hAnsi="Calibri" w:cs="宋体"/>
          <w:color w:val="000000"/>
          <w:kern w:val="0"/>
          <w:szCs w:val="21"/>
        </w:rPr>
      </w:pPr>
      <w:r>
        <w:rPr>
          <w:rFonts w:ascii="Calibri" w:hAnsi="Calibri" w:eastAsia="黑体" w:cs="Calibri"/>
          <w:color w:val="000000"/>
          <w:kern w:val="0"/>
          <w:sz w:val="32"/>
          <w:szCs w:val="32"/>
        </w:rPr>
        <w:t>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60" w:lineRule="exact"/>
        <w:jc w:val="left"/>
        <w:textAlignment w:val="auto"/>
        <w:rPr>
          <w:rFonts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60" w:lineRule="exact"/>
        <w:textAlignment w:val="auto"/>
      </w:pP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11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DE865C"/>
    <w:multiLevelType w:val="singleLevel"/>
    <w:tmpl w:val="AEDE865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wYjgyY2UxMTY3MmE2NDU2MjFjYjU2ZTE1MTJjY2IifQ=="/>
  </w:docVars>
  <w:rsids>
    <w:rsidRoot w:val="24762FA5"/>
    <w:rsid w:val="01384013"/>
    <w:rsid w:val="046C0783"/>
    <w:rsid w:val="10413A31"/>
    <w:rsid w:val="131D78AC"/>
    <w:rsid w:val="24762FA5"/>
    <w:rsid w:val="321F176F"/>
    <w:rsid w:val="637B2AC5"/>
    <w:rsid w:val="6B0D7F24"/>
    <w:rsid w:val="74693CA2"/>
    <w:rsid w:val="7DA61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542</Words>
  <Characters>586</Characters>
  <Lines>0</Lines>
  <Paragraphs>0</Paragraphs>
  <TotalTime>0</TotalTime>
  <ScaleCrop>false</ScaleCrop>
  <LinksUpToDate>false</LinksUpToDate>
  <CharactersWithSpaces>588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2023-06-02T06:43:00Z</dcterms:created>
  <dc:creator>dell</dc:creator>
  <cp:lastModifiedBy>dell</cp:lastModifiedBy>
  <cp:lastPrinted>2023-06-02T07:24:00Z</cp:lastPrinted>
  <dcterms:modified xsi:type="dcterms:W3CDTF">2023-06-07T00:43:14Z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EE6EF9C57E784534AAD222BCCBCA1660_11</vt:lpwstr>
  </property>
</Properties>
</file>